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444" w:rsidRDefault="00286444" w:rsidP="00286444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288.75pt;height:19.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de António Óscar Fragoso Carmona"/>
            <w10:wrap type="square" anchorx="margin" anchory="margin"/>
          </v:shape>
        </w:pict>
      </w:r>
    </w:p>
    <w:p w:rsidR="00286444" w:rsidRDefault="00286444" w:rsidP="00286444"/>
    <w:p w:rsidR="00310BD7" w:rsidRDefault="00286444" w:rsidP="00286444">
      <w:pPr>
        <w:tabs>
          <w:tab w:val="left" w:pos="851"/>
        </w:tabs>
        <w:rPr>
          <w:b/>
        </w:rPr>
      </w:pPr>
      <w:r>
        <w:tab/>
      </w:r>
      <w:r w:rsidRPr="00286444">
        <w:rPr>
          <w:b/>
        </w:rPr>
        <w:t>Esta reflexão conseguiu-me transmitir a época de A. Óscar F. Carmona</w:t>
      </w:r>
      <w:r>
        <w:rPr>
          <w:b/>
        </w:rPr>
        <w:t xml:space="preserve">, o nascimento da </w:t>
      </w:r>
      <w:r w:rsidR="00671A2E">
        <w:rPr>
          <w:b/>
        </w:rPr>
        <w:t>República, a implantação do estado novo.</w:t>
      </w:r>
    </w:p>
    <w:p w:rsidR="00310BD7" w:rsidRDefault="00310BD7" w:rsidP="00286444">
      <w:pPr>
        <w:tabs>
          <w:tab w:val="left" w:pos="851"/>
        </w:tabs>
        <w:rPr>
          <w:b/>
        </w:rPr>
      </w:pPr>
      <w:r>
        <w:rPr>
          <w:b/>
        </w:rPr>
        <w:tab/>
        <w:t>Entender melhor a cultura dessa época de crise, como a guerra da vizinha Espanha, a segunda guerra mundial, o analfabetismo que corria por todo o Portugal.</w:t>
      </w:r>
    </w:p>
    <w:p w:rsidR="00932284" w:rsidRDefault="00310BD7" w:rsidP="00286444">
      <w:pPr>
        <w:tabs>
          <w:tab w:val="left" w:pos="851"/>
        </w:tabs>
        <w:rPr>
          <w:b/>
        </w:rPr>
      </w:pPr>
      <w:r>
        <w:rPr>
          <w:b/>
        </w:rPr>
        <w:tab/>
        <w:t>Estávamos duma época que não tínhamos máquinas agrícolas, industriais, como hoje em dia. Onde era preciso muita mão-de-obra.</w:t>
      </w:r>
    </w:p>
    <w:p w:rsidR="00932284" w:rsidRDefault="00932284" w:rsidP="00286444">
      <w:pPr>
        <w:tabs>
          <w:tab w:val="left" w:pos="851"/>
        </w:tabs>
        <w:rPr>
          <w:b/>
        </w:rPr>
      </w:pPr>
      <w:r>
        <w:rPr>
          <w:b/>
        </w:rPr>
        <w:tab/>
        <w:t>A fome que matava tanta gente, por causa das guerras que corria em todo planeta. Os filhos começavam a trabalhar muito novos para poder ter sustento da família, os pais não permitiam que os filhos estudassem para poder trabalhar nas terras, ou nos patrões.</w:t>
      </w:r>
    </w:p>
    <w:p w:rsidR="00932284" w:rsidRDefault="00932284" w:rsidP="00286444">
      <w:pPr>
        <w:tabs>
          <w:tab w:val="left" w:pos="851"/>
        </w:tabs>
        <w:rPr>
          <w:b/>
        </w:rPr>
      </w:pPr>
      <w:r>
        <w:rPr>
          <w:b/>
        </w:rPr>
        <w:tab/>
        <w:t>Era preciso uma mão forte que tirasse o País da crise.</w:t>
      </w:r>
    </w:p>
    <w:p w:rsidR="00932284" w:rsidRDefault="00932284" w:rsidP="00286444">
      <w:pPr>
        <w:tabs>
          <w:tab w:val="left" w:pos="851"/>
        </w:tabs>
        <w:rPr>
          <w:b/>
        </w:rPr>
      </w:pPr>
    </w:p>
    <w:p w:rsidR="00D76F64" w:rsidRPr="00286444" w:rsidRDefault="00932284" w:rsidP="00932284">
      <w:pPr>
        <w:tabs>
          <w:tab w:val="left" w:pos="851"/>
        </w:tabs>
        <w:jc w:val="right"/>
        <w:rPr>
          <w:b/>
        </w:rPr>
      </w:pPr>
      <w:r>
        <w:rPr>
          <w:b/>
        </w:rPr>
        <w:t>Elaborado Paulo Carreira</w:t>
      </w:r>
      <w:r w:rsidR="00310BD7">
        <w:rPr>
          <w:b/>
        </w:rPr>
        <w:t xml:space="preserve"> </w:t>
      </w:r>
    </w:p>
    <w:sectPr w:rsidR="00D76F64" w:rsidRPr="00286444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6444"/>
    <w:rsid w:val="00180C02"/>
    <w:rsid w:val="00286444"/>
    <w:rsid w:val="00303A73"/>
    <w:rsid w:val="00310BD7"/>
    <w:rsid w:val="00370D9F"/>
    <w:rsid w:val="004236F3"/>
    <w:rsid w:val="00671A2E"/>
    <w:rsid w:val="00867380"/>
    <w:rsid w:val="0091791E"/>
    <w:rsid w:val="00932284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2010-10-15T11:21:00Z</dcterms:created>
  <dcterms:modified xsi:type="dcterms:W3CDTF">2010-10-15T11:59:00Z</dcterms:modified>
</cp:coreProperties>
</file>